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1545"/>
        <w:tblW w:w="8930" w:type="dxa"/>
        <w:tblInd w:w="0" w:type="dxa"/>
        <w:tblCellMar>
          <w:top w:w="43" w:type="dxa"/>
          <w:left w:w="108" w:type="dxa"/>
        </w:tblCellMar>
        <w:tblLook w:val="04A0" w:firstRow="1" w:lastRow="0" w:firstColumn="1" w:lastColumn="0" w:noHBand="0" w:noVBand="1"/>
      </w:tblPr>
      <w:tblGrid>
        <w:gridCol w:w="743"/>
        <w:gridCol w:w="8187"/>
      </w:tblGrid>
      <w:tr w:rsidR="00730950" w:rsidRPr="00AC58FB" w:rsidTr="00730950">
        <w:trPr>
          <w:trHeight w:val="544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hideMark/>
          </w:tcPr>
          <w:p w:rsidR="00730950" w:rsidRPr="00AC58FB" w:rsidRDefault="00730950" w:rsidP="00730950">
            <w:pPr>
              <w:pStyle w:val="Style5"/>
              <w:widowControl/>
              <w:jc w:val="center"/>
              <w:rPr>
                <w:rStyle w:val="FontStyle12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AC58FB">
              <w:rPr>
                <w:rStyle w:val="FontStyle12"/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ZAGADNIENIA SPECJALNOŚCIOWE – </w:t>
            </w:r>
          </w:p>
          <w:p w:rsidR="00730950" w:rsidRPr="00AC58FB" w:rsidRDefault="00730950" w:rsidP="00730950">
            <w:pPr>
              <w:ind w:right="109"/>
              <w:jc w:val="center"/>
              <w:rPr>
                <w:rFonts w:cstheme="minorHAnsi"/>
                <w:b/>
              </w:rPr>
            </w:pPr>
            <w:r w:rsidRPr="00AC58FB">
              <w:rPr>
                <w:rStyle w:val="FontStyle12"/>
                <w:rFonts w:cstheme="minorHAnsi"/>
                <w:color w:val="FFFFFF" w:themeColor="background1"/>
                <w:sz w:val="28"/>
                <w:szCs w:val="28"/>
              </w:rPr>
              <w:t>ZARZĄDZANIE ZASOBAMI LUDZKIMI</w:t>
            </w:r>
          </w:p>
        </w:tc>
      </w:tr>
      <w:tr w:rsidR="00730950" w:rsidRPr="00AC58FB" w:rsidTr="00730950">
        <w:trPr>
          <w:trHeight w:val="35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730950" w:rsidRPr="00AC58FB" w:rsidRDefault="00730950" w:rsidP="00730950">
            <w:pPr>
              <w:ind w:right="112"/>
              <w:jc w:val="center"/>
              <w:rPr>
                <w:rFonts w:eastAsia="Calibri" w:cstheme="minorHAnsi"/>
              </w:rPr>
            </w:pPr>
            <w:r w:rsidRPr="00AC58FB">
              <w:rPr>
                <w:rFonts w:cstheme="minorHAnsi"/>
                <w:b/>
              </w:rPr>
              <w:t xml:space="preserve">L.P. 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730950" w:rsidRPr="00AC58FB" w:rsidRDefault="00730950" w:rsidP="00730950">
            <w:pPr>
              <w:ind w:right="109"/>
              <w:jc w:val="center"/>
              <w:rPr>
                <w:rFonts w:eastAsia="Calibri" w:cstheme="minorHAnsi"/>
              </w:rPr>
            </w:pPr>
            <w:r w:rsidRPr="00AC58FB">
              <w:rPr>
                <w:rFonts w:cstheme="minorHAnsi"/>
                <w:b/>
              </w:rPr>
              <w:t xml:space="preserve">ZAGADNIENIA   </w:t>
            </w:r>
          </w:p>
        </w:tc>
      </w:tr>
      <w:tr w:rsidR="00730950" w:rsidRPr="00AC58FB" w:rsidTr="00730950">
        <w:trPr>
          <w:trHeight w:val="3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Strategiczne zarządzanie zasobami ludzkimi – pojęcie, przesłanki, cele. </w:t>
            </w:r>
          </w:p>
        </w:tc>
      </w:tr>
      <w:tr w:rsidR="00730950" w:rsidRPr="00AC58FB" w:rsidTr="00730950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Rola kapitału ludzkiego w gospodarce opartej na wiedzy. </w:t>
            </w:r>
          </w:p>
        </w:tc>
      </w:tr>
      <w:tr w:rsidR="00730950" w:rsidRPr="00AC58FB" w:rsidTr="00730950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Zarządzanie zasobami ludzkimi a zarządzanie personelem – porównanie.  </w:t>
            </w:r>
          </w:p>
        </w:tc>
      </w:tr>
      <w:tr w:rsidR="00730950" w:rsidRPr="00AC58FB" w:rsidTr="00730950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Polityka kadrowa i proces kadrowy – istota, charakterystyka, powiązania. </w:t>
            </w:r>
          </w:p>
        </w:tc>
      </w:tr>
      <w:tr w:rsidR="00730950" w:rsidRPr="00AC58FB" w:rsidTr="00730950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Modele teoretyczne zarządzania zasobami ludzkimi - rodzaje, charakterystyka.  </w:t>
            </w:r>
          </w:p>
        </w:tc>
      </w:tr>
      <w:tr w:rsidR="00730950" w:rsidRPr="00AC58FB" w:rsidTr="00730950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Ogólne trendy współczesnego rynku pracy w Polsce i na świecie.  </w:t>
            </w:r>
          </w:p>
        </w:tc>
      </w:tr>
      <w:tr w:rsidR="00730950" w:rsidRPr="00AC58FB" w:rsidTr="00730950">
        <w:trPr>
          <w:trHeight w:val="5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Podaż i popyt na rynku pracy. Niedopasowanie popytu i podaży pracy - przyczyny, skutki organizacyjne i indywidualne.  </w:t>
            </w:r>
          </w:p>
        </w:tc>
      </w:tr>
      <w:tr w:rsidR="00730950" w:rsidRPr="00AC58FB" w:rsidTr="00730950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proofErr w:type="spellStart"/>
            <w:r w:rsidRPr="00AC58FB">
              <w:rPr>
                <w:rFonts w:cstheme="minorHAnsi"/>
                <w:sz w:val="24"/>
              </w:rPr>
              <w:t>Employer</w:t>
            </w:r>
            <w:proofErr w:type="spellEnd"/>
            <w:r w:rsidRPr="00AC58FB">
              <w:rPr>
                <w:rFonts w:cstheme="minorHAnsi"/>
                <w:sz w:val="24"/>
              </w:rPr>
              <w:t xml:space="preserve"> </w:t>
            </w:r>
            <w:proofErr w:type="spellStart"/>
            <w:r w:rsidRPr="00AC58FB">
              <w:rPr>
                <w:rFonts w:cstheme="minorHAnsi"/>
                <w:sz w:val="24"/>
              </w:rPr>
              <w:t>branding</w:t>
            </w:r>
            <w:proofErr w:type="spellEnd"/>
            <w:r w:rsidRPr="00AC58FB">
              <w:rPr>
                <w:rFonts w:cstheme="minorHAnsi"/>
                <w:sz w:val="24"/>
              </w:rPr>
              <w:t xml:space="preserve"> – pojęcie, rola w marketingu personalnym, techniki. </w:t>
            </w:r>
          </w:p>
        </w:tc>
      </w:tr>
      <w:tr w:rsidR="00730950" w:rsidRPr="00AC58FB" w:rsidTr="00730950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93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Różnice pokoleniowe zasobów pracy – porównanie generacji Y i X. </w:t>
            </w:r>
          </w:p>
        </w:tc>
      </w:tr>
      <w:tr w:rsidR="00730950" w:rsidRPr="00AC58FB" w:rsidTr="00730950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Kompetencje menedżerskie - pojęcie, zakres, metody rozwoju. </w:t>
            </w:r>
          </w:p>
        </w:tc>
      </w:tr>
      <w:tr w:rsidR="00730950" w:rsidRPr="00AC58FB" w:rsidTr="00730950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11.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Zarządzanie wiekiem w organizacji – cele, przesłanki, metody. </w:t>
            </w:r>
          </w:p>
        </w:tc>
      </w:tr>
      <w:tr w:rsidR="00730950" w:rsidRPr="00AC58FB" w:rsidTr="00730950">
        <w:trPr>
          <w:trHeight w:val="5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12.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jc w:val="both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Rekrutacja zewnętrzna i wewnętrzna - przesłanki stosowania, wady i zalety obydwu. </w:t>
            </w:r>
          </w:p>
        </w:tc>
      </w:tr>
      <w:tr w:rsidR="00730950" w:rsidRPr="00AC58FB" w:rsidTr="00730950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13.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Metody i techniki selekcji pracowników – tradycyjne i nowoczesne. </w:t>
            </w:r>
          </w:p>
        </w:tc>
      </w:tr>
      <w:tr w:rsidR="00730950" w:rsidRPr="00AC58FB" w:rsidTr="00730950">
        <w:trPr>
          <w:trHeight w:val="3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14.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Metody i techniki uczenia się przez całe życie – przegląd. </w:t>
            </w:r>
          </w:p>
        </w:tc>
      </w:tr>
      <w:tr w:rsidR="00730950" w:rsidRPr="00AC58FB" w:rsidTr="00730950">
        <w:trPr>
          <w:trHeight w:val="5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15.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Koncepcje karier zawodowych i ich zastosowanie w planowaniu karier pracowniczych.  </w:t>
            </w:r>
          </w:p>
        </w:tc>
      </w:tr>
      <w:tr w:rsidR="00730950" w:rsidRPr="00AC58FB" w:rsidTr="00730950">
        <w:trPr>
          <w:trHeight w:val="3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16.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Systemy motywacyjne w przedsiębiorstwie i ich charakterystyka. </w:t>
            </w:r>
          </w:p>
        </w:tc>
      </w:tr>
      <w:tr w:rsidR="00730950" w:rsidRPr="00AC58FB" w:rsidTr="00730950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17.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Współczesne koncepcje motywowania do pracy.  </w:t>
            </w:r>
          </w:p>
        </w:tc>
      </w:tr>
      <w:tr w:rsidR="00730950" w:rsidRPr="00AC58FB" w:rsidTr="00730950">
        <w:trPr>
          <w:trHeight w:val="5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18.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cstheme="minorHAnsi"/>
                <w:sz w:val="24"/>
              </w:rPr>
            </w:pPr>
            <w:r w:rsidRPr="00AC58FB">
              <w:rPr>
                <w:rFonts w:cstheme="minorHAnsi"/>
                <w:sz w:val="24"/>
              </w:rPr>
              <w:t xml:space="preserve">Strategie wynagrodzeń w przedsiębiorstwach, składniki wynagrodzenia całkowitego, programy </w:t>
            </w:r>
            <w:proofErr w:type="spellStart"/>
            <w:r w:rsidRPr="00AC58FB">
              <w:rPr>
                <w:rFonts w:cstheme="minorHAnsi"/>
                <w:sz w:val="24"/>
              </w:rPr>
              <w:t>kafeteryjne</w:t>
            </w:r>
            <w:proofErr w:type="spellEnd"/>
            <w:r w:rsidRPr="00AC58FB">
              <w:rPr>
                <w:rFonts w:cstheme="minorHAnsi"/>
                <w:sz w:val="24"/>
              </w:rPr>
              <w:t xml:space="preserve">. </w:t>
            </w:r>
          </w:p>
        </w:tc>
      </w:tr>
      <w:tr w:rsidR="00730950" w:rsidRPr="00AC58FB" w:rsidTr="00730950">
        <w:trPr>
          <w:trHeight w:val="5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19.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jc w:val="both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Stres organizacyjny, </w:t>
            </w:r>
            <w:proofErr w:type="spellStart"/>
            <w:r w:rsidRPr="00AC58FB">
              <w:rPr>
                <w:rFonts w:cstheme="minorHAnsi"/>
                <w:sz w:val="24"/>
              </w:rPr>
              <w:t>mobbing</w:t>
            </w:r>
            <w:proofErr w:type="spellEnd"/>
            <w:r w:rsidRPr="00AC58FB">
              <w:rPr>
                <w:rFonts w:cstheme="minorHAnsi"/>
                <w:sz w:val="24"/>
              </w:rPr>
              <w:t xml:space="preserve">, pracoholizm – przyczyny, skutki organizacyjne i personalne, sposoby przeciwdziałania. </w:t>
            </w:r>
          </w:p>
        </w:tc>
      </w:tr>
      <w:tr w:rsidR="00730950" w:rsidRPr="00AC58FB" w:rsidTr="00730950">
        <w:trPr>
          <w:trHeight w:val="3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ind w:right="-29"/>
              <w:jc w:val="center"/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>20.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950" w:rsidRPr="00AC58FB" w:rsidRDefault="00730950" w:rsidP="00730950">
            <w:pPr>
              <w:rPr>
                <w:rFonts w:eastAsia="Calibri" w:cstheme="minorHAnsi"/>
                <w:color w:val="000000"/>
              </w:rPr>
            </w:pPr>
            <w:r w:rsidRPr="00AC58FB">
              <w:rPr>
                <w:rFonts w:cstheme="minorHAnsi"/>
                <w:sz w:val="24"/>
              </w:rPr>
              <w:t xml:space="preserve">Systemy informatyczne w zarządzaniu działem personalnym.  </w:t>
            </w:r>
          </w:p>
        </w:tc>
      </w:tr>
    </w:tbl>
    <w:p w:rsidR="00893817" w:rsidRDefault="00893817"/>
    <w:sectPr w:rsidR="0089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51"/>
    <w:rsid w:val="002F2551"/>
    <w:rsid w:val="00730950"/>
    <w:rsid w:val="008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  <w:style w:type="table" w:customStyle="1" w:styleId="TableGrid">
    <w:name w:val="TableGrid"/>
    <w:rsid w:val="00730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F2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2F2551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2F2551"/>
    <w:rPr>
      <w:rFonts w:ascii="Calibri" w:hAnsi="Calibri" w:cs="Calibri"/>
      <w:sz w:val="22"/>
      <w:szCs w:val="22"/>
    </w:rPr>
  </w:style>
  <w:style w:type="table" w:customStyle="1" w:styleId="TableGrid">
    <w:name w:val="TableGrid"/>
    <w:rsid w:val="007309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2022-05-17T10:33:00Z</dcterms:created>
  <dcterms:modified xsi:type="dcterms:W3CDTF">2022-05-17T10:33:00Z</dcterms:modified>
</cp:coreProperties>
</file>